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89" w:rsidRDefault="001B0C0D">
      <w:pPr>
        <w:pStyle w:val="NoSpacing"/>
        <w:rPr>
          <w:rFonts w:ascii="Arial" w:hAnsi="Arial" w:cs="Arial"/>
          <w:b/>
          <w:bCs/>
        </w:rPr>
      </w:pPr>
      <w:r>
        <w:rPr>
          <w:rFonts w:ascii="Arial" w:hAnsi="Arial" w:cs="Arial"/>
          <w:b/>
          <w:bCs/>
        </w:rPr>
        <w:t>LIBRARY BOARD MEETING MINUTES –February 28, 2017</w:t>
      </w:r>
    </w:p>
    <w:p w:rsidR="00D36E89" w:rsidRDefault="00D36E89">
      <w:pPr>
        <w:pStyle w:val="NoSpacing"/>
        <w:rPr>
          <w:rFonts w:ascii="Arial" w:hAnsi="Arial" w:cs="Arial"/>
        </w:rPr>
      </w:pPr>
    </w:p>
    <w:p w:rsidR="00D36E89" w:rsidRDefault="009D39BF">
      <w:pPr>
        <w:pStyle w:val="NoSpacing"/>
        <w:rPr>
          <w:rFonts w:ascii="Arial" w:hAnsi="Arial" w:cs="Arial"/>
        </w:rPr>
      </w:pPr>
      <w:r>
        <w:rPr>
          <w:rFonts w:ascii="Arial" w:hAnsi="Arial" w:cs="Arial"/>
        </w:rPr>
        <w:t xml:space="preserve">Present:   Janet Acker, </w:t>
      </w:r>
      <w:r w:rsidR="001B0C0D">
        <w:rPr>
          <w:rFonts w:ascii="Arial" w:hAnsi="Arial" w:cs="Arial"/>
        </w:rPr>
        <w:t xml:space="preserve">Paul Kelly, Linda Styer, Scott Kunkler, Penny Grimes, </w:t>
      </w:r>
      <w:r w:rsidR="004D5114">
        <w:rPr>
          <w:rFonts w:ascii="Arial" w:hAnsi="Arial" w:cs="Arial"/>
        </w:rPr>
        <w:t xml:space="preserve">JR Delia, </w:t>
      </w:r>
      <w:r w:rsidR="001B0C0D">
        <w:rPr>
          <w:rFonts w:ascii="Arial" w:hAnsi="Arial" w:cs="Arial"/>
        </w:rPr>
        <w:t>Director- Kim Graff</w:t>
      </w:r>
    </w:p>
    <w:p w:rsidR="00D36E89" w:rsidRDefault="001B0C0D">
      <w:pPr>
        <w:pStyle w:val="NoSpacing"/>
        <w:rPr>
          <w:rFonts w:ascii="Arial" w:hAnsi="Arial" w:cs="Arial"/>
        </w:rPr>
      </w:pPr>
      <w:r>
        <w:rPr>
          <w:rFonts w:ascii="Arial" w:hAnsi="Arial" w:cs="Arial"/>
        </w:rPr>
        <w:t>Excused:   Hans Soderquist,</w:t>
      </w:r>
      <w:r w:rsidR="009D39BF">
        <w:rPr>
          <w:rFonts w:ascii="Arial" w:hAnsi="Arial" w:cs="Arial"/>
        </w:rPr>
        <w:t xml:space="preserve"> </w:t>
      </w:r>
      <w:r>
        <w:rPr>
          <w:rFonts w:ascii="Arial" w:hAnsi="Arial" w:cs="Arial"/>
        </w:rPr>
        <w:t xml:space="preserve">Carol </w:t>
      </w:r>
      <w:r w:rsidR="00A7612C">
        <w:rPr>
          <w:rFonts w:ascii="Arial" w:hAnsi="Arial" w:cs="Arial"/>
        </w:rPr>
        <w:t>Ash</w:t>
      </w:r>
    </w:p>
    <w:p w:rsidR="00D36E89" w:rsidRDefault="001B0C0D">
      <w:pPr>
        <w:pStyle w:val="NoSpacing"/>
        <w:rPr>
          <w:rFonts w:ascii="Arial" w:hAnsi="Arial" w:cs="Arial"/>
        </w:rPr>
      </w:pPr>
      <w:r>
        <w:rPr>
          <w:rFonts w:ascii="Arial" w:hAnsi="Arial" w:cs="Arial"/>
        </w:rPr>
        <w:t>Absent:</w:t>
      </w:r>
      <w:r w:rsidR="004D5114">
        <w:rPr>
          <w:rFonts w:ascii="Arial" w:hAnsi="Arial" w:cs="Arial"/>
        </w:rPr>
        <w:t xml:space="preserve"> </w:t>
      </w:r>
      <w:r>
        <w:rPr>
          <w:rFonts w:ascii="Arial" w:hAnsi="Arial" w:cs="Arial"/>
        </w:rPr>
        <w:t xml:space="preserve"> John Gordon, Diana Frangos</w:t>
      </w:r>
    </w:p>
    <w:p w:rsidR="00D36E89" w:rsidRDefault="00D36E89">
      <w:pPr>
        <w:pStyle w:val="NoSpacing"/>
        <w:rPr>
          <w:rFonts w:ascii="Arial" w:hAnsi="Arial" w:cs="Arial"/>
        </w:rPr>
      </w:pPr>
    </w:p>
    <w:p w:rsidR="00D36E89" w:rsidRDefault="001B0C0D">
      <w:pPr>
        <w:pStyle w:val="NoSpacing"/>
        <w:rPr>
          <w:rFonts w:ascii="Arial" w:hAnsi="Arial" w:cs="Arial"/>
          <w:b/>
          <w:bCs/>
        </w:rPr>
      </w:pPr>
      <w:r>
        <w:rPr>
          <w:rFonts w:ascii="Arial" w:hAnsi="Arial" w:cs="Arial"/>
          <w:b/>
          <w:bCs/>
        </w:rPr>
        <w:t>Secretary's Report</w:t>
      </w:r>
    </w:p>
    <w:p w:rsidR="00D36E89" w:rsidRDefault="001B0C0D">
      <w:pPr>
        <w:pStyle w:val="NoSpacing"/>
      </w:pPr>
      <w:r>
        <w:rPr>
          <w:rFonts w:ascii="Arial" w:hAnsi="Arial" w:cs="Arial"/>
        </w:rPr>
        <w:t>Scott moved to approve the January minutes.</w:t>
      </w:r>
      <w:r>
        <w:rPr>
          <w:rFonts w:ascii="Arial" w:hAnsi="Arial" w:cs="Arial"/>
          <w:b/>
          <w:bCs/>
        </w:rPr>
        <w:t xml:space="preserve">   </w:t>
      </w:r>
      <w:r>
        <w:rPr>
          <w:rFonts w:ascii="Arial" w:hAnsi="Arial" w:cs="Arial"/>
        </w:rPr>
        <w:t xml:space="preserve"> Janet seconded.  Minutes were approved.</w:t>
      </w:r>
    </w:p>
    <w:p w:rsidR="00D36E89" w:rsidRDefault="00D36E89">
      <w:pPr>
        <w:pStyle w:val="NoSpacing"/>
        <w:rPr>
          <w:rFonts w:ascii="Arial" w:hAnsi="Arial" w:cs="Arial"/>
          <w:b/>
          <w:bCs/>
        </w:rPr>
      </w:pPr>
    </w:p>
    <w:p w:rsidR="00D36E89" w:rsidRDefault="001B0C0D">
      <w:pPr>
        <w:pStyle w:val="NoSpacing"/>
        <w:rPr>
          <w:rFonts w:ascii="Arial" w:hAnsi="Arial" w:cs="Arial"/>
          <w:b/>
          <w:bCs/>
        </w:rPr>
      </w:pPr>
      <w:r>
        <w:rPr>
          <w:rFonts w:ascii="Arial" w:hAnsi="Arial" w:cs="Arial"/>
          <w:b/>
          <w:bCs/>
        </w:rPr>
        <w:t>Treasurer's Report</w:t>
      </w:r>
    </w:p>
    <w:p w:rsidR="00D36E89" w:rsidRDefault="001B0C0D">
      <w:pPr>
        <w:pStyle w:val="NoSpacing"/>
        <w:rPr>
          <w:rFonts w:ascii="Arial" w:hAnsi="Arial" w:cs="Arial"/>
        </w:rPr>
      </w:pPr>
      <w:r>
        <w:rPr>
          <w:rFonts w:ascii="Arial" w:hAnsi="Arial" w:cs="Arial"/>
        </w:rPr>
        <w:t>Linda made a motion to accept the financial report including the detail of the checks written for the month.                        JR seconded. Motion carried.</w:t>
      </w:r>
    </w:p>
    <w:p w:rsidR="00D36E89" w:rsidRDefault="00D36E89">
      <w:pPr>
        <w:pStyle w:val="NoSpacing"/>
        <w:rPr>
          <w:rFonts w:ascii="Arial" w:hAnsi="Arial" w:cs="Arial"/>
        </w:rPr>
      </w:pPr>
    </w:p>
    <w:p w:rsidR="00D36E89" w:rsidRDefault="009D39BF">
      <w:pPr>
        <w:pStyle w:val="NoSpacing"/>
        <w:rPr>
          <w:rFonts w:ascii="Arial" w:hAnsi="Arial" w:cs="Arial"/>
          <w:b/>
          <w:bCs/>
        </w:rPr>
      </w:pPr>
      <w:r>
        <w:rPr>
          <w:rFonts w:ascii="Arial" w:hAnsi="Arial" w:cs="Arial"/>
          <w:b/>
          <w:bCs/>
        </w:rPr>
        <w:t xml:space="preserve">Building </w:t>
      </w:r>
      <w:r w:rsidR="001B0C0D">
        <w:rPr>
          <w:rFonts w:ascii="Arial" w:hAnsi="Arial" w:cs="Arial"/>
          <w:b/>
          <w:bCs/>
        </w:rPr>
        <w:t>Committee</w:t>
      </w:r>
    </w:p>
    <w:p w:rsidR="00D36E89" w:rsidRDefault="001B0C0D">
      <w:pPr>
        <w:pStyle w:val="NoSpacing"/>
        <w:rPr>
          <w:rFonts w:ascii="Arial" w:hAnsi="Arial" w:cs="Arial"/>
        </w:rPr>
      </w:pPr>
      <w:r>
        <w:rPr>
          <w:rFonts w:ascii="Arial" w:hAnsi="Arial" w:cs="Arial"/>
        </w:rPr>
        <w:t>Tenant is still in the apartment and paid through February.</w:t>
      </w:r>
    </w:p>
    <w:p w:rsidR="00D36E89" w:rsidRDefault="001B0C0D">
      <w:pPr>
        <w:pStyle w:val="NoSpacing"/>
        <w:rPr>
          <w:rFonts w:ascii="Arial" w:hAnsi="Arial" w:cs="Arial"/>
        </w:rPr>
      </w:pPr>
      <w:r>
        <w:rPr>
          <w:rFonts w:ascii="Arial" w:hAnsi="Arial" w:cs="Arial"/>
        </w:rPr>
        <w:t xml:space="preserve">Kim is </w:t>
      </w:r>
      <w:r w:rsidR="00BA7916">
        <w:rPr>
          <w:rFonts w:ascii="Arial" w:hAnsi="Arial" w:cs="Arial"/>
        </w:rPr>
        <w:t>preparing Requests for Quotes</w:t>
      </w:r>
      <w:r>
        <w:rPr>
          <w:rFonts w:ascii="Arial" w:hAnsi="Arial" w:cs="Arial"/>
        </w:rPr>
        <w:t xml:space="preserve"> for electric work for the back stairs.</w:t>
      </w:r>
    </w:p>
    <w:p w:rsidR="00D36E89" w:rsidRDefault="001B0C0D">
      <w:pPr>
        <w:pStyle w:val="NoSpacing"/>
        <w:rPr>
          <w:rFonts w:ascii="Arial" w:hAnsi="Arial" w:cs="Arial"/>
        </w:rPr>
      </w:pPr>
      <w:r>
        <w:rPr>
          <w:rFonts w:ascii="Arial" w:hAnsi="Arial" w:cs="Arial"/>
        </w:rPr>
        <w:t>JR improved the entrance to the apartment.</w:t>
      </w:r>
    </w:p>
    <w:p w:rsidR="00D36E89" w:rsidRDefault="00D36E89">
      <w:pPr>
        <w:pStyle w:val="NoSpacing"/>
        <w:rPr>
          <w:rFonts w:ascii="Arial" w:hAnsi="Arial" w:cs="Arial"/>
        </w:rPr>
      </w:pPr>
    </w:p>
    <w:p w:rsidR="00D36E89" w:rsidRDefault="001B0C0D">
      <w:pPr>
        <w:pStyle w:val="NoSpacing"/>
        <w:rPr>
          <w:rFonts w:ascii="Arial" w:hAnsi="Arial" w:cs="Arial"/>
          <w:b/>
          <w:bCs/>
        </w:rPr>
      </w:pPr>
      <w:r>
        <w:rPr>
          <w:rFonts w:ascii="Arial" w:hAnsi="Arial" w:cs="Arial"/>
          <w:b/>
          <w:bCs/>
        </w:rPr>
        <w:t>Fund-raising Committee</w:t>
      </w:r>
    </w:p>
    <w:p w:rsidR="00D36E89" w:rsidRDefault="001B0C0D">
      <w:pPr>
        <w:pStyle w:val="NoSpacing"/>
        <w:rPr>
          <w:rFonts w:ascii="Arial" w:hAnsi="Arial" w:cs="Arial"/>
        </w:rPr>
      </w:pPr>
      <w:r>
        <w:rPr>
          <w:rFonts w:ascii="Arial" w:hAnsi="Arial" w:cs="Arial"/>
        </w:rPr>
        <w:t>Cocktail Party is looking for a venue.  The Carey Center is busy memorial day weekend.</w:t>
      </w:r>
    </w:p>
    <w:p w:rsidR="00D36E89" w:rsidRDefault="001B0C0D">
      <w:pPr>
        <w:pStyle w:val="NoSpacing"/>
        <w:rPr>
          <w:rFonts w:ascii="Arial" w:hAnsi="Arial" w:cs="Arial"/>
        </w:rPr>
      </w:pPr>
      <w:r>
        <w:rPr>
          <w:rFonts w:ascii="Arial" w:hAnsi="Arial" w:cs="Arial"/>
        </w:rPr>
        <w:t>Discussed making a “book” connection with the Ramble.</w:t>
      </w:r>
    </w:p>
    <w:p w:rsidR="00D36E89" w:rsidRDefault="001B0C0D">
      <w:pPr>
        <w:pStyle w:val="NoSpacing"/>
        <w:rPr>
          <w:rFonts w:ascii="Arial" w:hAnsi="Arial" w:cs="Arial"/>
        </w:rPr>
      </w:pPr>
      <w:r>
        <w:rPr>
          <w:rFonts w:ascii="Arial" w:hAnsi="Arial" w:cs="Arial"/>
        </w:rPr>
        <w:t>We received an Arts Council Grant to have Black Mountain Symphony play a concert in the garden on July 22 and a workshop the following Sunday.</w:t>
      </w:r>
    </w:p>
    <w:p w:rsidR="00D36E89" w:rsidRDefault="00D36E89">
      <w:pPr>
        <w:pStyle w:val="NoSpacing"/>
      </w:pPr>
    </w:p>
    <w:p w:rsidR="00D36E89" w:rsidRDefault="001B0C0D">
      <w:pPr>
        <w:pStyle w:val="NoSpacing"/>
        <w:rPr>
          <w:rFonts w:ascii="Arial" w:hAnsi="Arial" w:cs="Arial"/>
          <w:b/>
          <w:bCs/>
        </w:rPr>
      </w:pPr>
      <w:r>
        <w:rPr>
          <w:rFonts w:ascii="Arial" w:hAnsi="Arial" w:cs="Arial"/>
          <w:b/>
          <w:bCs/>
        </w:rPr>
        <w:t>Development Committee</w:t>
      </w:r>
    </w:p>
    <w:p w:rsidR="00D36E89" w:rsidRDefault="009D39BF">
      <w:pPr>
        <w:pStyle w:val="NoSpacing"/>
        <w:rPr>
          <w:rFonts w:ascii="Arial" w:hAnsi="Arial" w:cs="Arial"/>
        </w:rPr>
      </w:pPr>
      <w:r>
        <w:rPr>
          <w:rFonts w:ascii="Arial" w:hAnsi="Arial" w:cs="Arial"/>
        </w:rPr>
        <w:t xml:space="preserve">No </w:t>
      </w:r>
      <w:r w:rsidR="00BA7916">
        <w:rPr>
          <w:rFonts w:ascii="Arial" w:hAnsi="Arial" w:cs="Arial"/>
        </w:rPr>
        <w:t>report</w:t>
      </w:r>
    </w:p>
    <w:p w:rsidR="00D36E89" w:rsidRDefault="00D36E89">
      <w:pPr>
        <w:pStyle w:val="NoSpacing"/>
        <w:rPr>
          <w:rFonts w:ascii="Arial" w:hAnsi="Arial" w:cs="Arial"/>
        </w:rPr>
      </w:pPr>
    </w:p>
    <w:p w:rsidR="00D36E89" w:rsidRDefault="001B0C0D">
      <w:pPr>
        <w:pStyle w:val="NoSpacing"/>
        <w:rPr>
          <w:rFonts w:ascii="Arial" w:hAnsi="Arial" w:cs="Arial"/>
        </w:rPr>
      </w:pPr>
      <w:r>
        <w:rPr>
          <w:rFonts w:ascii="Arial" w:hAnsi="Arial" w:cs="Arial"/>
          <w:b/>
          <w:bCs/>
        </w:rPr>
        <w:t>Finance Committee</w:t>
      </w:r>
    </w:p>
    <w:p w:rsidR="00D36E89" w:rsidRDefault="001B0C0D">
      <w:pPr>
        <w:pStyle w:val="NoSpacing"/>
        <w:rPr>
          <w:rFonts w:ascii="Arial" w:hAnsi="Arial" w:cs="Arial"/>
        </w:rPr>
      </w:pPr>
      <w:r>
        <w:rPr>
          <w:rFonts w:ascii="Arial" w:hAnsi="Arial" w:cs="Arial"/>
        </w:rPr>
        <w:t>Greenville Central School District budget request resolutions were reviewed.</w:t>
      </w:r>
    </w:p>
    <w:p w:rsidR="00D36E89" w:rsidRDefault="00D36E89">
      <w:pPr>
        <w:pStyle w:val="NoSpacing"/>
        <w:rPr>
          <w:rFonts w:ascii="Arial" w:hAnsi="Arial" w:cs="Arial"/>
        </w:rPr>
      </w:pPr>
    </w:p>
    <w:p w:rsidR="00D36E89" w:rsidRDefault="001B0C0D">
      <w:pPr>
        <w:pStyle w:val="Standard"/>
        <w:spacing w:after="0" w:line="240" w:lineRule="auto"/>
        <w:rPr>
          <w:rFonts w:ascii="Arial" w:hAnsi="Arial" w:cs="Arial"/>
        </w:rPr>
      </w:pPr>
      <w:r>
        <w:rPr>
          <w:rFonts w:ascii="Arial" w:hAnsi="Arial" w:cs="Arial"/>
        </w:rPr>
        <w:t>MOTION- Scott moved that we accept the resolution to allow the library to override the tax levy limit as written in the resolution, direct the Secretary to sign the resolution, and have it submitted with the accompanying letter to GCS; Penny seconded; All in favor; 0 opposed; 0 abstained.</w:t>
      </w:r>
    </w:p>
    <w:p w:rsidR="00D36E89" w:rsidRDefault="001B0C0D">
      <w:pPr>
        <w:pStyle w:val="Standard"/>
        <w:spacing w:after="0" w:line="240" w:lineRule="auto"/>
        <w:rPr>
          <w:rFonts w:ascii="Arial" w:hAnsi="Arial" w:cs="Arial"/>
        </w:rPr>
      </w:pPr>
      <w:r>
        <w:rPr>
          <w:rFonts w:ascii="Arial" w:hAnsi="Arial" w:cs="Arial"/>
        </w:rPr>
        <w:t>MOTION- Scott moved that we accept the resolution to authorize GCSD to levy taxes on behalf of the library as written in the resolution, direct the Secretary to sign the resolution, and have it submitted with the accompanying letter to GCS; Penny seconded; All in favor; 0 opposed; 0 abstained.</w:t>
      </w:r>
    </w:p>
    <w:p w:rsidR="00D36E89" w:rsidRDefault="00D36E89">
      <w:pPr>
        <w:pStyle w:val="NoSpacing"/>
        <w:rPr>
          <w:rFonts w:ascii="Arial" w:hAnsi="Arial" w:cs="Arial"/>
        </w:rPr>
      </w:pPr>
    </w:p>
    <w:p w:rsidR="00D36E89" w:rsidRDefault="001B0C0D">
      <w:pPr>
        <w:pStyle w:val="NoSpacing"/>
        <w:rPr>
          <w:rFonts w:ascii="Arial" w:hAnsi="Arial" w:cs="Arial"/>
        </w:rPr>
      </w:pPr>
      <w:r>
        <w:rPr>
          <w:rFonts w:ascii="Arial" w:hAnsi="Arial" w:cs="Arial"/>
        </w:rPr>
        <w:t>Scott moved that we accept the revised Capitalization and Depreciation Policy. Janet seconded.  Motion carried.</w:t>
      </w:r>
    </w:p>
    <w:p w:rsidR="00D36E89" w:rsidRDefault="00D36E89">
      <w:pPr>
        <w:pStyle w:val="NoSpacing"/>
        <w:rPr>
          <w:rFonts w:ascii="Arial" w:hAnsi="Arial" w:cs="Arial"/>
        </w:rPr>
      </w:pPr>
    </w:p>
    <w:p w:rsidR="00D36E89" w:rsidRDefault="001B0C0D">
      <w:pPr>
        <w:pStyle w:val="NoSpacing"/>
        <w:rPr>
          <w:rFonts w:ascii="Arial" w:hAnsi="Arial" w:cs="Arial"/>
        </w:rPr>
      </w:pPr>
      <w:r>
        <w:rPr>
          <w:rFonts w:ascii="Arial" w:hAnsi="Arial" w:cs="Arial"/>
        </w:rPr>
        <w:t>Linda made a motion to make the library director's position a salaried position.  JR seconded.  Motion carried.</w:t>
      </w:r>
    </w:p>
    <w:p w:rsidR="00D36E89" w:rsidRDefault="00D36E89">
      <w:pPr>
        <w:pStyle w:val="NoSpacing"/>
        <w:rPr>
          <w:rFonts w:ascii="Arial" w:hAnsi="Arial" w:cs="Arial"/>
        </w:rPr>
      </w:pPr>
    </w:p>
    <w:p w:rsidR="00D36E89" w:rsidRDefault="001B0C0D">
      <w:pPr>
        <w:pStyle w:val="NoSpacing"/>
        <w:rPr>
          <w:rFonts w:ascii="Arial" w:hAnsi="Arial" w:cs="Arial"/>
        </w:rPr>
      </w:pPr>
      <w:r>
        <w:rPr>
          <w:rFonts w:ascii="Arial" w:hAnsi="Arial" w:cs="Arial"/>
        </w:rPr>
        <w:t>Linda moved to accept the 2017 Library Budget.  Janet seconded.  Motion carried.</w:t>
      </w:r>
    </w:p>
    <w:p w:rsidR="00D36E89" w:rsidRDefault="00D36E89">
      <w:pPr>
        <w:pStyle w:val="NoSpacing"/>
        <w:rPr>
          <w:rFonts w:ascii="Arial" w:hAnsi="Arial" w:cs="Arial"/>
        </w:rPr>
      </w:pPr>
    </w:p>
    <w:p w:rsidR="00D36E89" w:rsidRDefault="00D36E89">
      <w:pPr>
        <w:pStyle w:val="NoSpacing"/>
        <w:rPr>
          <w:rFonts w:ascii="Arial" w:hAnsi="Arial" w:cs="Arial"/>
        </w:rPr>
      </w:pPr>
    </w:p>
    <w:p w:rsidR="00D36E89" w:rsidRDefault="001B0C0D">
      <w:pPr>
        <w:pStyle w:val="NoSpacing"/>
        <w:rPr>
          <w:rFonts w:ascii="Arial" w:hAnsi="Arial" w:cs="Arial"/>
          <w:b/>
          <w:bCs/>
        </w:rPr>
      </w:pPr>
      <w:r>
        <w:rPr>
          <w:rFonts w:ascii="Arial" w:hAnsi="Arial" w:cs="Arial"/>
          <w:b/>
          <w:bCs/>
        </w:rPr>
        <w:t>Director's Report</w:t>
      </w:r>
    </w:p>
    <w:p w:rsidR="00D36E89" w:rsidRDefault="001B0C0D">
      <w:pPr>
        <w:pStyle w:val="NoSpacing"/>
        <w:rPr>
          <w:rFonts w:ascii="Arial" w:hAnsi="Arial" w:cs="Arial"/>
        </w:rPr>
      </w:pPr>
      <w:r>
        <w:rPr>
          <w:rFonts w:ascii="Arial" w:hAnsi="Arial" w:cs="Arial"/>
        </w:rPr>
        <w:t>Linda made a motion to accept the Annual Report.  Janet seconded.  Motion carried.</w:t>
      </w:r>
    </w:p>
    <w:p w:rsidR="00D36E89" w:rsidRDefault="00D36E89">
      <w:pPr>
        <w:pStyle w:val="NoSpacing"/>
        <w:rPr>
          <w:rFonts w:ascii="Arial" w:hAnsi="Arial" w:cs="Arial"/>
        </w:rPr>
      </w:pPr>
    </w:p>
    <w:p w:rsidR="00D36E89" w:rsidRDefault="001B0C0D">
      <w:pPr>
        <w:pStyle w:val="NoSpacing"/>
        <w:rPr>
          <w:rFonts w:ascii="Arial" w:hAnsi="Arial" w:cs="Arial"/>
        </w:rPr>
      </w:pPr>
      <w:r>
        <w:rPr>
          <w:rFonts w:ascii="Arial" w:hAnsi="Arial" w:cs="Arial"/>
        </w:rPr>
        <w:t>Rosie Kuhar is gathering history about the library.  The Rens</w:t>
      </w:r>
      <w:r w:rsidR="00C50AD6">
        <w:rPr>
          <w:rFonts w:ascii="Arial" w:hAnsi="Arial" w:cs="Arial"/>
        </w:rPr>
        <w:t>s</w:t>
      </w:r>
      <w:r>
        <w:rPr>
          <w:rFonts w:ascii="Arial" w:hAnsi="Arial" w:cs="Arial"/>
        </w:rPr>
        <w:t>e</w:t>
      </w:r>
      <w:r w:rsidR="00C50AD6">
        <w:rPr>
          <w:rFonts w:ascii="Arial" w:hAnsi="Arial" w:cs="Arial"/>
        </w:rPr>
        <w:t>l</w:t>
      </w:r>
      <w:r>
        <w:rPr>
          <w:rFonts w:ascii="Arial" w:hAnsi="Arial" w:cs="Arial"/>
        </w:rPr>
        <w:t>aerville Library will be 220 years old in 2018.</w:t>
      </w:r>
    </w:p>
    <w:p w:rsidR="00D36E89" w:rsidRDefault="001B0C0D">
      <w:pPr>
        <w:pStyle w:val="NoSpacing"/>
        <w:rPr>
          <w:rFonts w:ascii="Arial" w:hAnsi="Arial" w:cs="Arial"/>
        </w:rPr>
      </w:pPr>
      <w:r>
        <w:rPr>
          <w:rFonts w:ascii="Arial" w:hAnsi="Arial" w:cs="Arial"/>
        </w:rPr>
        <w:t>We will need to schedule 20 minutes during a board meeting to get training in Early Li</w:t>
      </w:r>
      <w:r w:rsidR="00C50AD6">
        <w:rPr>
          <w:rFonts w:ascii="Arial" w:hAnsi="Arial" w:cs="Arial"/>
        </w:rPr>
        <w:t>t</w:t>
      </w:r>
      <w:r>
        <w:rPr>
          <w:rFonts w:ascii="Arial" w:hAnsi="Arial" w:cs="Arial"/>
        </w:rPr>
        <w:t>eracy.</w:t>
      </w:r>
    </w:p>
    <w:p w:rsidR="00BA7916" w:rsidRDefault="00BA7916">
      <w:pPr>
        <w:pStyle w:val="NoSpacing"/>
        <w:rPr>
          <w:rFonts w:ascii="Arial" w:hAnsi="Arial" w:cs="Arial"/>
        </w:rPr>
      </w:pPr>
    </w:p>
    <w:p w:rsidR="00D36E89" w:rsidRDefault="001B0C0D">
      <w:pPr>
        <w:pStyle w:val="NoSpacing"/>
        <w:rPr>
          <w:rFonts w:ascii="Arial" w:hAnsi="Arial" w:cs="Arial"/>
        </w:rPr>
      </w:pPr>
      <w:r>
        <w:rPr>
          <w:rFonts w:ascii="Arial" w:hAnsi="Arial" w:cs="Arial"/>
        </w:rPr>
        <w:t xml:space="preserve">We will receive $1,000 from the </w:t>
      </w:r>
      <w:r w:rsidR="00BA7916">
        <w:rPr>
          <w:rFonts w:ascii="Arial" w:hAnsi="Arial" w:cs="Arial"/>
        </w:rPr>
        <w:t>PLACE</w:t>
      </w:r>
      <w:r>
        <w:rPr>
          <w:rFonts w:ascii="Arial" w:hAnsi="Arial" w:cs="Arial"/>
        </w:rPr>
        <w:t xml:space="preserve"> Grant</w:t>
      </w:r>
      <w:r w:rsidR="00BA7916">
        <w:rPr>
          <w:rFonts w:ascii="Arial" w:hAnsi="Arial" w:cs="Arial"/>
        </w:rPr>
        <w:t xml:space="preserve"> to support 3 science café programs</w:t>
      </w:r>
      <w:bookmarkStart w:id="0" w:name="_GoBack"/>
      <w:bookmarkEnd w:id="0"/>
      <w:r>
        <w:rPr>
          <w:rFonts w:ascii="Arial" w:hAnsi="Arial" w:cs="Arial"/>
        </w:rPr>
        <w:t xml:space="preserve">.  </w:t>
      </w:r>
    </w:p>
    <w:p w:rsidR="00D36E89" w:rsidRDefault="00D36E89">
      <w:pPr>
        <w:pStyle w:val="NoSpacing"/>
        <w:rPr>
          <w:rFonts w:ascii="Arial" w:hAnsi="Arial" w:cs="Arial"/>
        </w:rPr>
      </w:pPr>
    </w:p>
    <w:p w:rsidR="00D36E89" w:rsidRDefault="001B0C0D">
      <w:pPr>
        <w:pStyle w:val="NoSpacing"/>
        <w:rPr>
          <w:rFonts w:ascii="Arial" w:hAnsi="Arial" w:cs="Arial"/>
        </w:rPr>
      </w:pPr>
      <w:r>
        <w:rPr>
          <w:rFonts w:ascii="Arial" w:hAnsi="Arial" w:cs="Arial"/>
        </w:rPr>
        <w:t>Medusafest is May 6</w:t>
      </w:r>
      <w:r>
        <w:rPr>
          <w:rFonts w:ascii="Arial" w:hAnsi="Arial" w:cs="Arial"/>
          <w:vertAlign w:val="superscript"/>
        </w:rPr>
        <w:t>th</w:t>
      </w:r>
      <w:r>
        <w:rPr>
          <w:rFonts w:ascii="Arial" w:hAnsi="Arial" w:cs="Arial"/>
        </w:rPr>
        <w:t xml:space="preserve">.  We need someone to cover the morning.  </w:t>
      </w:r>
    </w:p>
    <w:p w:rsidR="00D36E89" w:rsidRDefault="00D36E89">
      <w:pPr>
        <w:pStyle w:val="NoSpacing"/>
        <w:rPr>
          <w:rFonts w:ascii="Arial" w:hAnsi="Arial" w:cs="Arial"/>
        </w:rPr>
      </w:pPr>
    </w:p>
    <w:p w:rsidR="00D36E89" w:rsidRDefault="001B0C0D">
      <w:pPr>
        <w:pStyle w:val="NoSpacing"/>
        <w:rPr>
          <w:rFonts w:ascii="Arial" w:hAnsi="Arial" w:cs="Arial"/>
        </w:rPr>
      </w:pPr>
      <w:r>
        <w:rPr>
          <w:rFonts w:ascii="Arial" w:hAnsi="Arial" w:cs="Arial"/>
        </w:rPr>
        <w:t>Scott made a motion to accept the Director's report.    Penny seconded.  Motion carried.</w:t>
      </w:r>
    </w:p>
    <w:p w:rsidR="00D36E89" w:rsidRDefault="00D36E89">
      <w:pPr>
        <w:pStyle w:val="NoSpacing"/>
        <w:rPr>
          <w:rFonts w:ascii="Arial" w:hAnsi="Arial" w:cs="Arial"/>
        </w:rPr>
      </w:pPr>
    </w:p>
    <w:p w:rsidR="00D36E89" w:rsidRDefault="001B0C0D">
      <w:pPr>
        <w:pStyle w:val="NoSpacing"/>
        <w:rPr>
          <w:rFonts w:ascii="Arial" w:hAnsi="Arial" w:cs="Arial"/>
          <w:b/>
          <w:bCs/>
        </w:rPr>
      </w:pPr>
      <w:r>
        <w:rPr>
          <w:rFonts w:ascii="Arial" w:hAnsi="Arial" w:cs="Arial"/>
          <w:b/>
          <w:bCs/>
        </w:rPr>
        <w:t>Long Range Plan</w:t>
      </w:r>
    </w:p>
    <w:p w:rsidR="00D36E89" w:rsidRDefault="001B0C0D">
      <w:pPr>
        <w:pStyle w:val="NoSpacing"/>
        <w:rPr>
          <w:rFonts w:ascii="Arial" w:hAnsi="Arial" w:cs="Arial"/>
        </w:rPr>
      </w:pPr>
      <w:r>
        <w:rPr>
          <w:rFonts w:ascii="Arial" w:hAnsi="Arial" w:cs="Arial"/>
        </w:rPr>
        <w:t xml:space="preserve">Janet asked all trustees to review the long range plan for future discussion.  </w:t>
      </w:r>
    </w:p>
    <w:p w:rsidR="00D36E89" w:rsidRDefault="001B0C0D">
      <w:pPr>
        <w:pStyle w:val="NoSpacing"/>
        <w:rPr>
          <w:rFonts w:ascii="Arial" w:hAnsi="Arial" w:cs="Arial"/>
        </w:rPr>
      </w:pPr>
      <w:r>
        <w:rPr>
          <w:rFonts w:ascii="Arial" w:hAnsi="Arial" w:cs="Arial"/>
        </w:rPr>
        <w:t>We need a trustee to take a lead on the awareness campaign soon.</w:t>
      </w:r>
    </w:p>
    <w:p w:rsidR="00D36E89" w:rsidRDefault="00D36E89">
      <w:pPr>
        <w:pStyle w:val="NoSpacing"/>
        <w:rPr>
          <w:rFonts w:ascii="Arial" w:hAnsi="Arial" w:cs="Arial"/>
        </w:rPr>
      </w:pPr>
    </w:p>
    <w:p w:rsidR="00C50AD6" w:rsidRDefault="00C50AD6">
      <w:pPr>
        <w:pStyle w:val="NoSpacing"/>
        <w:rPr>
          <w:rFonts w:ascii="Arial" w:hAnsi="Arial" w:cs="Arial"/>
          <w:b/>
          <w:bCs/>
        </w:rPr>
      </w:pPr>
      <w:r>
        <w:rPr>
          <w:rFonts w:ascii="Arial" w:hAnsi="Arial" w:cs="Arial"/>
          <w:b/>
          <w:bCs/>
        </w:rPr>
        <w:t>New Business</w:t>
      </w:r>
    </w:p>
    <w:p w:rsidR="00C50AD6" w:rsidRPr="00C50AD6" w:rsidRDefault="00C50AD6">
      <w:pPr>
        <w:pStyle w:val="NoSpacing"/>
        <w:rPr>
          <w:rFonts w:ascii="Arial" w:hAnsi="Arial" w:cs="Arial"/>
        </w:rPr>
      </w:pPr>
      <w:r w:rsidRPr="00C50AD6">
        <w:rPr>
          <w:rFonts w:ascii="Arial" w:hAnsi="Arial" w:cs="Arial"/>
          <w:bCs/>
        </w:rPr>
        <w:t>No new business</w:t>
      </w:r>
    </w:p>
    <w:p w:rsidR="00C50AD6" w:rsidRDefault="00C50AD6">
      <w:pPr>
        <w:pStyle w:val="NoSpacing"/>
        <w:rPr>
          <w:rFonts w:ascii="Arial" w:hAnsi="Arial" w:cs="Arial"/>
        </w:rPr>
      </w:pPr>
    </w:p>
    <w:p w:rsidR="00D36E89" w:rsidRDefault="001B0C0D">
      <w:pPr>
        <w:pStyle w:val="NoSpacing"/>
        <w:rPr>
          <w:rFonts w:ascii="Arial" w:hAnsi="Arial" w:cs="Arial"/>
        </w:rPr>
      </w:pPr>
      <w:r>
        <w:rPr>
          <w:rFonts w:ascii="Arial" w:hAnsi="Arial" w:cs="Arial"/>
        </w:rPr>
        <w:t>Penny made a motion to adjourn.   Linda seconded.  Motion</w:t>
      </w:r>
      <w:r w:rsidR="00C50AD6">
        <w:rPr>
          <w:rFonts w:ascii="Arial" w:hAnsi="Arial" w:cs="Arial"/>
        </w:rPr>
        <w:t xml:space="preserve"> carried. Meeting adjourned at </w:t>
      </w:r>
      <w:r>
        <w:rPr>
          <w:rFonts w:ascii="Arial" w:hAnsi="Arial" w:cs="Arial"/>
        </w:rPr>
        <w:t>8:55pm.</w:t>
      </w:r>
    </w:p>
    <w:p w:rsidR="00C50AD6" w:rsidRDefault="00C50AD6">
      <w:pPr>
        <w:pStyle w:val="NoSpacing"/>
        <w:rPr>
          <w:rFonts w:ascii="Arial" w:hAnsi="Arial" w:cs="Arial"/>
          <w:b/>
          <w:bCs/>
        </w:rPr>
      </w:pPr>
    </w:p>
    <w:p w:rsidR="00D36E89" w:rsidRDefault="001B0C0D">
      <w:pPr>
        <w:pStyle w:val="NoSpacing"/>
        <w:rPr>
          <w:rFonts w:ascii="Arial" w:hAnsi="Arial" w:cs="Arial"/>
          <w:b/>
          <w:bCs/>
        </w:rPr>
      </w:pPr>
      <w:r>
        <w:rPr>
          <w:rFonts w:ascii="Arial" w:hAnsi="Arial" w:cs="Arial"/>
          <w:b/>
          <w:bCs/>
        </w:rPr>
        <w:t xml:space="preserve">Next Board Meeting will be March 21st at 7pm.  </w:t>
      </w: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p w:rsidR="00D36E89" w:rsidRDefault="00D36E89">
      <w:pPr>
        <w:pStyle w:val="NoSpacing"/>
        <w:rPr>
          <w:rFonts w:ascii="Arial" w:hAnsi="Arial" w:cs="Arial"/>
          <w:b/>
          <w:bCs/>
        </w:rPr>
      </w:pPr>
    </w:p>
    <w:sectPr w:rsidR="00D36E8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2C" w:rsidRDefault="007F232C">
      <w:r>
        <w:separator/>
      </w:r>
    </w:p>
  </w:endnote>
  <w:endnote w:type="continuationSeparator" w:id="0">
    <w:p w:rsidR="007F232C" w:rsidRDefault="007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2C" w:rsidRDefault="007F232C">
      <w:r>
        <w:rPr>
          <w:color w:val="000000"/>
        </w:rPr>
        <w:separator/>
      </w:r>
    </w:p>
  </w:footnote>
  <w:footnote w:type="continuationSeparator" w:id="0">
    <w:p w:rsidR="007F232C" w:rsidRDefault="007F2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53C"/>
    <w:multiLevelType w:val="multilevel"/>
    <w:tmpl w:val="EC82C07A"/>
    <w:styleLink w:val="WWNum15"/>
    <w:lvl w:ilvl="0">
      <w:start w:val="1"/>
      <w:numFmt w:val="decimal"/>
      <w:lvlText w:val="%1."/>
      <w:lvlJc w:val="left"/>
      <w:pPr>
        <w:ind w:left="2160" w:hanging="360"/>
      </w:pPr>
      <w:rPr>
        <w:b w:val="0"/>
        <w:sz w:val="24"/>
        <w:szCs w:val="24"/>
      </w:rPr>
    </w:lvl>
    <w:lvl w:ilvl="1">
      <w:start w:val="1"/>
      <w:numFmt w:val="decimal"/>
      <w:lvlText w:val="%2."/>
      <w:lvlJc w:val="left"/>
      <w:pPr>
        <w:ind w:left="2880" w:hanging="360"/>
      </w:pPr>
    </w:lvl>
    <w:lvl w:ilvl="2">
      <w:start w:val="1"/>
      <w:numFmt w:val="decimal"/>
      <w:lvlText w:val="%1.%2.%3."/>
      <w:lvlJc w:val="left"/>
      <w:pPr>
        <w:ind w:left="3600" w:hanging="360"/>
      </w:pPr>
    </w:lvl>
    <w:lvl w:ilvl="3">
      <w:start w:val="1"/>
      <w:numFmt w:val="decimal"/>
      <w:lvlText w:val="%1.%2.%3.%4."/>
      <w:lvlJc w:val="left"/>
      <w:pPr>
        <w:ind w:left="4320" w:hanging="360"/>
      </w:pPr>
    </w:lvl>
    <w:lvl w:ilvl="4">
      <w:start w:val="1"/>
      <w:numFmt w:val="decimal"/>
      <w:lvlText w:val="%1.%2.%3.%4.%5."/>
      <w:lvlJc w:val="left"/>
      <w:pPr>
        <w:ind w:left="5040" w:hanging="360"/>
      </w:pPr>
    </w:lvl>
    <w:lvl w:ilvl="5">
      <w:start w:val="1"/>
      <w:numFmt w:val="decimal"/>
      <w:lvlText w:val="%1.%2.%3.%4.%5.%6."/>
      <w:lvlJc w:val="left"/>
      <w:pPr>
        <w:ind w:left="5760" w:hanging="360"/>
      </w:pPr>
    </w:lvl>
    <w:lvl w:ilvl="6">
      <w:start w:val="1"/>
      <w:numFmt w:val="decimal"/>
      <w:lvlText w:val="%1.%2.%3.%4.%5.%6.%7."/>
      <w:lvlJc w:val="left"/>
      <w:pPr>
        <w:ind w:left="6480" w:hanging="360"/>
      </w:pPr>
    </w:lvl>
    <w:lvl w:ilvl="7">
      <w:start w:val="1"/>
      <w:numFmt w:val="decimal"/>
      <w:lvlText w:val="%1.%2.%3.%4.%5.%6.%7.%8."/>
      <w:lvlJc w:val="left"/>
      <w:pPr>
        <w:ind w:left="7200" w:hanging="360"/>
      </w:pPr>
    </w:lvl>
    <w:lvl w:ilvl="8">
      <w:start w:val="1"/>
      <w:numFmt w:val="decimal"/>
      <w:lvlText w:val="%1.%2.%3.%4.%5.%6.%7.%8.%9."/>
      <w:lvlJc w:val="left"/>
      <w:pPr>
        <w:ind w:left="7920" w:hanging="360"/>
      </w:pPr>
    </w:lvl>
  </w:abstractNum>
  <w:abstractNum w:abstractNumId="1" w15:restartNumberingAfterBreak="0">
    <w:nsid w:val="14B17D7C"/>
    <w:multiLevelType w:val="multilevel"/>
    <w:tmpl w:val="BD364FD2"/>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2ED31755"/>
    <w:multiLevelType w:val="multilevel"/>
    <w:tmpl w:val="B98CE33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94547F5"/>
    <w:multiLevelType w:val="multilevel"/>
    <w:tmpl w:val="95567358"/>
    <w:styleLink w:val="WWNum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u w:val="none"/>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40703852"/>
    <w:multiLevelType w:val="multilevel"/>
    <w:tmpl w:val="D96A48E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9A4611E"/>
    <w:multiLevelType w:val="multilevel"/>
    <w:tmpl w:val="253278C8"/>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60915B69"/>
    <w:multiLevelType w:val="multilevel"/>
    <w:tmpl w:val="16CAA0C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1DB58B9"/>
    <w:multiLevelType w:val="multilevel"/>
    <w:tmpl w:val="F2AA1E9A"/>
    <w:styleLink w:val="WWNum11"/>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decimal"/>
      <w:lvlText w:val="%1.%2.%3."/>
      <w:lvlJc w:val="left"/>
      <w:pPr>
        <w:ind w:left="3780" w:hanging="36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8" w15:restartNumberingAfterBreak="0">
    <w:nsid w:val="649911E1"/>
    <w:multiLevelType w:val="multilevel"/>
    <w:tmpl w:val="208C06F8"/>
    <w:styleLink w:val="WWNum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72306FAA"/>
    <w:multiLevelType w:val="multilevel"/>
    <w:tmpl w:val="263C503C"/>
    <w:styleLink w:val="WW8Num1"/>
    <w:lvl w:ilvl="0">
      <w:numFmt w:val="bullet"/>
      <w:lvlText w:val="-"/>
      <w:lvlJc w:val="left"/>
      <w:pPr>
        <w:ind w:left="360" w:hanging="360"/>
      </w:pPr>
      <w:rPr>
        <w:rFonts w:ascii="Arial" w:eastAsia="Calibri"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8"/>
  </w:num>
  <w:num w:numId="3">
    <w:abstractNumId w:val="7"/>
  </w:num>
  <w:num w:numId="4">
    <w:abstractNumId w:val="3"/>
  </w:num>
  <w:num w:numId="5">
    <w:abstractNumId w:val="2"/>
  </w:num>
  <w:num w:numId="6">
    <w:abstractNumId w:val="0"/>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89"/>
    <w:rsid w:val="001B0C0D"/>
    <w:rsid w:val="0047696E"/>
    <w:rsid w:val="004D5114"/>
    <w:rsid w:val="007F232C"/>
    <w:rsid w:val="009D39BF"/>
    <w:rsid w:val="00A7612C"/>
    <w:rsid w:val="00BA7916"/>
    <w:rsid w:val="00C50AD6"/>
    <w:rsid w:val="00D3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D2CA"/>
  <w15:docId w15:val="{4495257C-1A20-4D25-848B-038B8D4A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cs="Arial"/>
      <w:b/>
      <w:bCs/>
      <w:sz w:val="32"/>
      <w:szCs w:val="32"/>
    </w:rPr>
  </w:style>
  <w:style w:type="paragraph" w:styleId="Heading3">
    <w:name w:val="heading 3"/>
    <w:basedOn w:val="Standard"/>
    <w:next w:val="Textbody"/>
    <w:pPr>
      <w:spacing w:before="28"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Spacing">
    <w:name w:val="No Spacing"/>
    <w:pPr>
      <w:widowControl/>
    </w:pPr>
    <w:rPr>
      <w:rFonts w:ascii="Calibri" w:eastAsia="Calibri" w:hAnsi="Calibri" w:cs="Calibri"/>
      <w:sz w:val="22"/>
      <w:szCs w:val="22"/>
      <w:lang w:bidi="ar-SA"/>
    </w:rPr>
  </w:style>
  <w:style w:type="paragraph" w:styleId="BalloonText">
    <w:name w:val="Balloon Text"/>
    <w:basedOn w:val="Standard"/>
    <w:pPr>
      <w:spacing w:after="0" w:line="100" w:lineRule="atLeast"/>
    </w:pPr>
    <w:rPr>
      <w:rFonts w:ascii="Tahoma" w:hAnsi="Tahoma" w:cs="Tahoma"/>
      <w:sz w:val="16"/>
      <w:szCs w:val="16"/>
    </w:rPr>
  </w:style>
  <w:style w:type="paragraph" w:customStyle="1" w:styleId="Footnote">
    <w:name w:val="Footnote"/>
    <w:basedOn w:val="Standard"/>
    <w:pPr>
      <w:spacing w:after="0" w:line="100" w:lineRule="atLeast"/>
    </w:pPr>
    <w:rPr>
      <w:sz w:val="20"/>
      <w:szCs w:val="20"/>
    </w:rPr>
  </w:style>
  <w:style w:type="paragraph" w:styleId="ListParagraph">
    <w:name w:val="List Paragraph"/>
    <w:basedOn w:val="Standard"/>
    <w:pPr>
      <w:spacing w:after="0"/>
      <w:ind w:left="720"/>
    </w:pPr>
  </w:style>
  <w:style w:type="paragraph" w:styleId="NormalWeb">
    <w:name w:val="Normal (Web)"/>
    <w:basedOn w:val="Standard"/>
    <w:pPr>
      <w:spacing w:before="28" w:after="100"/>
    </w:pPr>
  </w:style>
  <w:style w:type="character" w:customStyle="1" w:styleId="WW8Num1z0">
    <w:name w:val="WW8Num1z0"/>
    <w:rPr>
      <w:rFonts w:ascii="Symbol" w:eastAsia="Calibri" w:hAnsi="Symbo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Arial" w:eastAsia="Calibri"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Calibri" w:hAnsi="Symbo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eastAsia="Calibri"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eastAsia="Calibri" w:hAnsi="Symbo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eastAsia="Calibri"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Arial" w:eastAsia="Calibri"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Calibri"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Calibri" w:hAnsi="Symbo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Calibri" w:hAnsi="Symbo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eastAsia="Calibri" w:hAnsi="Symbo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Calibri"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eastAsia="Calibri" w:hAnsi="Symbo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eastAsia="Calibri" w:hAnsi="Symbo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eastAsia="Calibri"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eastAsia="Calibri" w:hAnsi="Symbo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Calibri"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eastAsia="Calibri"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eastAsia="Calibri"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Calibri"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w:eastAsia="Calibri" w:hAnsi="Arial" w:cs="Aria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Calibri" w:hAnsi="Symbo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eastAsia="Calibri" w:hAnsi="Symbo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Arial" w:eastAsia="Calibri"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Arial" w:eastAsia="Calibri"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Arial" w:eastAsia="Calibri" w:hAnsi="Arial"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Arial" w:eastAsia="Calibri" w:hAnsi="Aria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Calibri" w:hAnsi="Symbo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DefaultParagraphFont">
    <w:name w:val="WW-Default Paragraph Font"/>
  </w:style>
  <w:style w:type="character" w:customStyle="1" w:styleId="BalloonTextChar">
    <w:name w:val="Balloon Text Char"/>
    <w:basedOn w:val="WW-DefaultParagraphFont"/>
    <w:rPr>
      <w:rFonts w:ascii="Tahoma" w:hAnsi="Tahoma" w:cs="Tahoma"/>
      <w:sz w:val="16"/>
      <w:szCs w:val="16"/>
    </w:rPr>
  </w:style>
  <w:style w:type="character" w:customStyle="1" w:styleId="FootnoteTextChar">
    <w:name w:val="Footnote Text Char"/>
    <w:basedOn w:val="WW-DefaultParagraphFont"/>
    <w:rPr>
      <w:sz w:val="20"/>
      <w:szCs w:val="20"/>
    </w:rPr>
  </w:style>
  <w:style w:type="character" w:customStyle="1" w:styleId="FootnoteSymbol">
    <w:name w:val="Footnote Symbol"/>
    <w:basedOn w:val="WW-DefaultParagraphFont"/>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ListLabel1">
    <w:name w:val="ListLabel 1"/>
    <w:rPr>
      <w:rFonts w:eastAsia="Times New Roman" w:cs="Times New Roman"/>
    </w:rPr>
  </w:style>
  <w:style w:type="character" w:customStyle="1" w:styleId="ListLabel2">
    <w:name w:val="ListLabel 2"/>
    <w:rPr>
      <w:u w:val="none"/>
    </w:rPr>
  </w:style>
  <w:style w:type="character" w:customStyle="1" w:styleId="ListLabel3">
    <w:name w:val="ListLabel 3"/>
    <w:rPr>
      <w:b w:val="0"/>
      <w:sz w:val="24"/>
      <w:szCs w:val="24"/>
    </w:rPr>
  </w:style>
  <w:style w:type="character" w:customStyle="1" w:styleId="ListLabel5">
    <w:name w:val="ListLabel 5"/>
    <w:rPr>
      <w:sz w:val="24"/>
      <w:szCs w:val="24"/>
    </w:rPr>
  </w:style>
  <w:style w:type="numbering" w:customStyle="1" w:styleId="WWNum6">
    <w:name w:val="WWNum6"/>
    <w:basedOn w:val="NoList"/>
    <w:pPr>
      <w:numPr>
        <w:numId w:val="1"/>
      </w:numPr>
    </w:pPr>
  </w:style>
  <w:style w:type="numbering" w:customStyle="1" w:styleId="WWNum10">
    <w:name w:val="WWNum10"/>
    <w:basedOn w:val="NoList"/>
    <w:pPr>
      <w:numPr>
        <w:numId w:val="2"/>
      </w:numPr>
    </w:pPr>
  </w:style>
  <w:style w:type="numbering" w:customStyle="1" w:styleId="WWNum11">
    <w:name w:val="WWNum11"/>
    <w:basedOn w:val="NoList"/>
    <w:pPr>
      <w:numPr>
        <w:numId w:val="3"/>
      </w:numPr>
    </w:pPr>
  </w:style>
  <w:style w:type="numbering" w:customStyle="1" w:styleId="WWNum2">
    <w:name w:val="WWNum2"/>
    <w:basedOn w:val="NoList"/>
    <w:pPr>
      <w:numPr>
        <w:numId w:val="4"/>
      </w:numPr>
    </w:pPr>
  </w:style>
  <w:style w:type="numbering" w:customStyle="1" w:styleId="WWNum18">
    <w:name w:val="WWNum18"/>
    <w:basedOn w:val="NoList"/>
    <w:pPr>
      <w:numPr>
        <w:numId w:val="5"/>
      </w:numPr>
    </w:pPr>
  </w:style>
  <w:style w:type="numbering" w:customStyle="1" w:styleId="WWNum15">
    <w:name w:val="WWNum15"/>
    <w:basedOn w:val="NoList"/>
    <w:pPr>
      <w:numPr>
        <w:numId w:val="6"/>
      </w:numPr>
    </w:pPr>
  </w:style>
  <w:style w:type="numbering" w:customStyle="1" w:styleId="WWNum22">
    <w:name w:val="WWNum22"/>
    <w:basedOn w:val="NoList"/>
    <w:pPr>
      <w:numPr>
        <w:numId w:val="7"/>
      </w:numPr>
    </w:pPr>
  </w:style>
  <w:style w:type="numbering" w:customStyle="1" w:styleId="WWNum23">
    <w:name w:val="WWNum23"/>
    <w:basedOn w:val="NoList"/>
    <w:pPr>
      <w:numPr>
        <w:numId w:val="8"/>
      </w:numPr>
    </w:pPr>
  </w:style>
  <w:style w:type="numbering" w:customStyle="1" w:styleId="WWNum1">
    <w:name w:val="WWNum1"/>
    <w:basedOn w:val="NoList"/>
    <w:pPr>
      <w:numPr>
        <w:numId w:val="9"/>
      </w:numPr>
    </w:pPr>
  </w:style>
  <w:style w:type="numbering" w:customStyle="1" w:styleId="WW8Num1">
    <w:name w:val="WW8Num1"/>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Hutchins</dc:creator>
  <cp:lastModifiedBy>Kunkler, Scott (OTDA)</cp:lastModifiedBy>
  <cp:revision>7</cp:revision>
  <cp:lastPrinted>2009-12-27T10:24:00Z</cp:lastPrinted>
  <dcterms:created xsi:type="dcterms:W3CDTF">2017-03-02T20:27:00Z</dcterms:created>
  <dcterms:modified xsi:type="dcterms:W3CDTF">2017-03-22T19:31:00Z</dcterms:modified>
</cp:coreProperties>
</file>